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894"/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>
      <w:pPr>
        <w:pStyle w:val="894"/>
        <w:pBdr/>
        <w:shd w:val="clear" w:color="auto" w:fill="ffffff"/>
        <w:spacing/>
        <w:ind/>
        <w:jc w:val="center"/>
        <w:rPr>
          <w:lang w:val="uk-UA"/>
        </w:rPr>
      </w:pPr>
      <w:r>
        <w:rPr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0060" cy="640080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0060" cy="6400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80pt;height:50.40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lang w:val="uk-UA"/>
        </w:rPr>
      </w:r>
      <w:r>
        <w:rPr>
          <w:lang w:val="uk-UA"/>
        </w:rPr>
      </w:r>
    </w:p>
    <w:p>
      <w:pPr>
        <w:pStyle w:val="894"/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  <w:lang w:val="uk-UA"/>
        </w:rPr>
      </w:pP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</w:p>
    <w:p>
      <w:pPr>
        <w:pStyle w:val="894"/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sz w:val="28"/>
          <w:szCs w:val="28"/>
        </w:rPr>
        <w:t xml:space="preserve">БЕРЕСТИНСЬКА</w:t>
      </w:r>
      <w:r>
        <w:rPr>
          <w:b/>
          <w:color w:val="000000"/>
          <w:spacing w:val="-5"/>
          <w:sz w:val="28"/>
          <w:szCs w:val="28"/>
        </w:rPr>
        <w:t xml:space="preserve"> МІСЬКА РАДА </w:t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 w14:paraId="5CD306A7">
      <w:pPr>
        <w:pBdr/>
        <w:spacing w:after="0"/>
        <w:ind/>
        <w:jc w:val="center"/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Р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І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Ш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Е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Я 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</w:p>
    <w:p w14:paraId="6D393241">
      <w:pPr>
        <w:pBdr/>
        <w:spacing w:after="0"/>
        <w:ind/>
        <w:jc w:val="center"/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pP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</w:p>
    <w:p w14:paraId="75C86088">
      <w:pPr>
        <w:pBdr/>
        <w:spacing w:after="0"/>
        <w:ind/>
        <w:jc w:val="left"/>
        <w:rPr>
          <w:rFonts w:ascii="Times New Roman" w:hAnsi="Times New Roman" w:cs="Times New Roman"/>
          <w:b w:val="0"/>
          <w:bCs w:val="0"/>
          <w:spacing w:val="-7"/>
          <w:sz w:val="28"/>
          <w:szCs w:val="28"/>
        </w:rPr>
      </w:pPr>
      <w:r>
        <w:rPr>
          <w:rFonts w:ascii="Times New Roman" w:hAnsi="Times New Roman" w:cs="Times New Roman"/>
          <w:b w:val="0"/>
          <w:i w:val="0"/>
          <w:color w:val="000000" w:themeColor="text1"/>
          <w:spacing w:val="-7"/>
          <w:sz w:val="28"/>
          <w:szCs w:val="28"/>
          <w:lang w:val="uk-UA"/>
        </w:rPr>
        <w:t xml:space="preserve">06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7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7"/>
          <w:sz w:val="28"/>
          <w:szCs w:val="28"/>
        </w:rPr>
        <w:t xml:space="preserve">серпня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7"/>
          <w:sz w:val="28"/>
          <w:szCs w:val="28"/>
        </w:rPr>
        <w:t xml:space="preserve"> 202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7"/>
          <w:sz w:val="28"/>
          <w:szCs w:val="28"/>
          <w:lang w:val="uk-UA"/>
        </w:rPr>
        <w:t xml:space="preserve">6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9"/>
          <w:sz w:val="28"/>
          <w:szCs w:val="28"/>
        </w:rPr>
        <w:t xml:space="preserve"> року                            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7"/>
          <w:sz w:val="28"/>
          <w:szCs w:val="28"/>
        </w:rPr>
        <w:t xml:space="preserve">м. Берестин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9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9"/>
          <w:sz w:val="28"/>
          <w:szCs w:val="28"/>
        </w:rPr>
        <w:tab/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9"/>
          <w:sz w:val="28"/>
          <w:szCs w:val="28"/>
        </w:rPr>
        <w:t xml:space="preserve">   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9"/>
          <w:sz w:val="28"/>
          <w:szCs w:val="28"/>
        </w:rPr>
        <w:tab/>
        <w:t xml:space="preserve">       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9"/>
          <w:sz w:val="28"/>
          <w:szCs w:val="28"/>
        </w:rPr>
        <w:tab/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9"/>
          <w:sz w:val="28"/>
          <w:szCs w:val="28"/>
        </w:rPr>
        <w:tab/>
        <w:t xml:space="preserve">  №</w:t>
      </w:r>
      <w:r>
        <w:rPr>
          <w:rFonts w:ascii="Times New Roman" w:hAnsi="Times New Roman" w:cs="Times New Roman"/>
          <w:b w:val="0"/>
          <w:bCs w:val="0"/>
          <w:spacing w:val="-7"/>
          <w:sz w:val="28"/>
          <w:szCs w:val="28"/>
          <w:lang w:val="uk-UA"/>
        </w:rPr>
        <w:t xml:space="preserve"> 517</w:t>
      </w:r>
      <w:r>
        <w:rPr>
          <w:rFonts w:ascii="Times New Roman" w:hAnsi="Times New Roman" w:cs="Times New Roman"/>
          <w:b w:val="0"/>
          <w:bCs w:val="0"/>
          <w:spacing w:val="-7"/>
          <w:sz w:val="28"/>
          <w:szCs w:val="28"/>
        </w:rPr>
      </w:r>
    </w:p>
    <w:p>
      <w:pPr>
        <w:pStyle w:val="894"/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проведення земляних робіт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rPr>
          <w:color w:val="auto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 об’єктах благоустрою </w:t>
      </w:r>
      <w:r>
        <w:rPr>
          <w:color w:val="auto"/>
          <w:sz w:val="28"/>
          <w:szCs w:val="28"/>
          <w:lang w:val="uk-UA"/>
        </w:rPr>
        <w:t xml:space="preserve">в місті </w:t>
      </w:r>
      <w:r>
        <w:rPr>
          <w:color w:val="auto"/>
          <w:sz w:val="28"/>
          <w:szCs w:val="28"/>
          <w:lang w:val="uk-UA"/>
        </w:rPr>
        <w:t xml:space="preserve">Берестині</w:t>
      </w:r>
      <w:r>
        <w:rPr>
          <w:color w:val="auto"/>
          <w:sz w:val="28"/>
          <w:szCs w:val="28"/>
          <w:lang w:val="uk-UA"/>
        </w:rPr>
      </w:r>
      <w:r>
        <w:rPr>
          <w:color w:val="auto"/>
          <w:sz w:val="28"/>
          <w:szCs w:val="28"/>
          <w:lang w:val="uk-UA"/>
        </w:rPr>
      </w:r>
    </w:p>
    <w:p>
      <w:pPr>
        <w:pStyle w:val="905"/>
        <w:pBdr/>
        <w:spacing/>
        <w:ind w:firstLine="720"/>
        <w:jc w:val="both"/>
        <w:rPr/>
      </w:pPr>
      <w:r/>
      <w:r/>
    </w:p>
    <w:p>
      <w:pPr>
        <w:pStyle w:val="905"/>
        <w:pBdr/>
        <w:spacing/>
        <w:ind w:firstLine="720"/>
        <w:jc w:val="both"/>
        <w:rPr>
          <w:szCs w:val="28"/>
        </w:rPr>
      </w:pPr>
      <w:r>
        <w:t xml:space="preserve">Відповідно до підпункту 7 пункту «а» статті 30 Закону України «Про місцеве самоврядування в Україні», керуючись статтями 10, 26-1 Закону України </w:t>
      </w:r>
      <w:r>
        <w:t xml:space="preserve">«Про благоустрій населених пунктів», </w:t>
      </w:r>
      <w:r>
        <w:t xml:space="preserve">Постановою</w:t>
      </w:r>
      <w:r>
        <w:t xml:space="preserve"> Кабінету Міністрів України від 30.10.2013 №870 «Про  затвердження Типового поряд</w:t>
      </w:r>
      <w:r>
        <w:t xml:space="preserve">к</w:t>
      </w:r>
      <w:r>
        <w:t xml:space="preserve">у</w:t>
      </w:r>
      <w:r>
        <w:t xml:space="preserve"> видачі дозволів на порушення об’єктів благоустрою або відмови в їх видачі, переоформлення, видачі д</w:t>
      </w:r>
      <w:r>
        <w:t xml:space="preserve">у</w:t>
      </w:r>
      <w:r>
        <w:t xml:space="preserve">блікатів, анулювання дозволів», </w:t>
      </w:r>
      <w:r>
        <w:rPr>
          <w:szCs w:val="28"/>
        </w:rPr>
        <w:t xml:space="preserve">Наказу Міністерства регіонального розвитку, будівництва та житлово-комунального господарства України від 27.11.2017 №310 «Про затвердження Типових правил </w:t>
      </w:r>
      <w:r>
        <w:rPr>
          <w:rStyle w:val="910"/>
          <w:b w:val="0"/>
          <w:szCs w:val="28"/>
        </w:rPr>
        <w:t xml:space="preserve">благоустрою території населеного пункту»</w:t>
      </w:r>
      <w:r>
        <w:rPr>
          <w:szCs w:val="28"/>
        </w:rPr>
        <w:t xml:space="preserve">, Порядку видачі дозволів</w:t>
      </w:r>
      <w:r>
        <w:rPr>
          <w:szCs w:val="28"/>
        </w:rPr>
        <w:t xml:space="preserve"> на порушення об’єктів благоустрою або відмови в їх видачі, переоформлення, видачі дублікатів, анулювання дозволів міською радою, затверджен</w:t>
      </w:r>
      <w:r>
        <w:rPr>
          <w:szCs w:val="28"/>
        </w:rPr>
        <w:t xml:space="preserve">ого</w:t>
      </w:r>
      <w:r>
        <w:rPr>
          <w:szCs w:val="28"/>
        </w:rPr>
        <w:t xml:space="preserve"> сесією м</w:t>
      </w:r>
      <w:r>
        <w:rPr>
          <w:szCs w:val="28"/>
        </w:rPr>
        <w:t xml:space="preserve">іської ради від 24.04.2014 </w:t>
      </w:r>
      <w:r>
        <w:rPr>
          <w:szCs w:val="28"/>
        </w:rPr>
        <w:t xml:space="preserve">№</w:t>
      </w:r>
      <w:r>
        <w:rPr>
          <w:szCs w:val="28"/>
        </w:rPr>
        <w:t xml:space="preserve">2032</w:t>
      </w:r>
      <w:r>
        <w:rPr>
          <w:szCs w:val="28"/>
        </w:rPr>
        <w:t xml:space="preserve">-</w:t>
      </w:r>
      <w:r>
        <w:rPr>
          <w:szCs w:val="28"/>
          <w:lang w:val="en-US"/>
        </w:rPr>
        <w:t xml:space="preserve">VI</w:t>
      </w:r>
      <w:r>
        <w:rPr>
          <w:szCs w:val="28"/>
        </w:rPr>
        <w:t xml:space="preserve">, з </w:t>
      </w:r>
      <w:r>
        <w:rPr>
          <w:szCs w:val="28"/>
        </w:rPr>
        <w:t xml:space="preserve">метою поліпшення санітарного стану і благоустрою населених пунктів міської ради та врегулювання відносин суб’єктів господарювання у сфері проведення земляних робіт, виконавчий комітет </w:t>
      </w:r>
      <w:r>
        <w:rPr>
          <w:szCs w:val="28"/>
        </w:rPr>
        <w:t xml:space="preserve">Берестинськ</w:t>
      </w:r>
      <w:r>
        <w:rPr>
          <w:szCs w:val="28"/>
        </w:rPr>
        <w:t xml:space="preserve">ої  міської ради     </w:t>
      </w:r>
      <w:r>
        <w:rPr>
          <w:szCs w:val="28"/>
        </w:rPr>
      </w:r>
      <w:r>
        <w:rPr>
          <w:szCs w:val="28"/>
        </w:rPr>
      </w:r>
    </w:p>
    <w:p>
      <w:pPr>
        <w:pStyle w:val="905"/>
        <w:pBdr/>
        <w:spacing/>
        <w:ind w:firstLine="720"/>
        <w:jc w:val="both"/>
        <w:rPr/>
      </w:pPr>
      <w:r/>
      <w:r/>
    </w:p>
    <w:p>
      <w:pPr>
        <w:pStyle w:val="894"/>
        <w:pBdr/>
        <w:spacing/>
        <w:ind w:right="-2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И Р І Ш И В: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 w:right="-2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Надати дозвіл </w:t>
      </w:r>
      <w:r>
        <w:rPr>
          <w:sz w:val="28"/>
          <w:szCs w:val="28"/>
          <w:lang w:val="uk-UA"/>
        </w:rPr>
        <w:t xml:space="preserve">комунальному підприємству </w:t>
      </w:r>
      <w:r>
        <w:rPr>
          <w:sz w:val="28"/>
          <w:szCs w:val="28"/>
          <w:lang w:val="uk-UA"/>
        </w:rPr>
        <w:t xml:space="preserve">теплових мереж</w:t>
      </w:r>
      <w:r>
        <w:rPr>
          <w:sz w:val="28"/>
          <w:szCs w:val="28"/>
          <w:lang w:val="uk-UA"/>
        </w:rPr>
        <w:t xml:space="preserve"> м.Берестин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на проведення земляних робіт на об’єкті благоустрою за адресою</w:t>
      </w:r>
      <w:r>
        <w:rPr>
          <w:sz w:val="28"/>
          <w:szCs w:val="28"/>
          <w:lang w:val="uk-UA"/>
        </w:rPr>
        <w:t xml:space="preserve">: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місто </w:t>
      </w:r>
      <w:r>
        <w:rPr>
          <w:sz w:val="28"/>
          <w:szCs w:val="28"/>
          <w:lang w:val="uk-UA"/>
        </w:rPr>
        <w:t xml:space="preserve">Берестин</w:t>
      </w:r>
      <w:r>
        <w:rPr>
          <w:sz w:val="28"/>
          <w:szCs w:val="28"/>
          <w:lang w:val="uk-UA"/>
        </w:rPr>
        <w:t xml:space="preserve">,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мікрорайон </w:t>
      </w:r>
      <w:r>
        <w:rPr>
          <w:sz w:val="28"/>
          <w:szCs w:val="28"/>
          <w:lang w:val="en-US"/>
        </w:rPr>
        <w:t xml:space="preserve">3</w:t>
      </w:r>
      <w:r>
        <w:rPr>
          <w:sz w:val="28"/>
          <w:szCs w:val="28"/>
          <w:lang w:val="uk-UA"/>
        </w:rPr>
        <w:t xml:space="preserve">, біля житлового будинку 1</w:t>
      </w:r>
      <w:r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>
        <w:rPr>
          <w:sz w:val="28"/>
          <w:szCs w:val="28"/>
          <w:lang w:val="uk-UA"/>
        </w:rPr>
        <w:t xml:space="preserve">Зобов’язати </w:t>
      </w:r>
      <w:r>
        <w:rPr>
          <w:sz w:val="28"/>
          <w:szCs w:val="28"/>
          <w:lang w:val="uk-UA"/>
        </w:rPr>
        <w:t xml:space="preserve">комунальне підприємство теплових мереж м.Берестин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привести</w:t>
      </w:r>
      <w:r>
        <w:rPr>
          <w:sz w:val="28"/>
          <w:szCs w:val="28"/>
          <w:lang w:val="uk-UA"/>
        </w:rPr>
        <w:t xml:space="preserve"> об’єкт благоу</w:t>
      </w:r>
      <w:r>
        <w:rPr>
          <w:sz w:val="28"/>
          <w:szCs w:val="28"/>
          <w:lang w:val="uk-UA"/>
        </w:rPr>
        <w:t xml:space="preserve">строю у належний стан після закінчення проведення земельних робіт в терміни, зазначені у дозвільних документах, або у випадках, передбачених пунктом 2 частини 2 статті 19 Закону України «Про благоустрій населених пунктів», сплатити їх відповідну вартість.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5CCDFA4A">
      <w:pPr>
        <w:pStyle w:val="894"/>
        <w:pBdr/>
        <w:spacing/>
        <w:ind/>
        <w:jc w:val="both"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lang w:val="uk-UA"/>
        </w:rPr>
        <w:t xml:space="preserve">         3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Контроль за виконанням рішення </w:t>
      </w:r>
      <w:r>
        <w:rPr>
          <w:sz w:val="28"/>
          <w:szCs w:val="28"/>
        </w:rPr>
        <w:t xml:space="preserve">покласти на </w:t>
      </w:r>
      <w:r>
        <w:rPr>
          <w:sz w:val="28"/>
          <w:szCs w:val="28"/>
          <w:lang w:val="uk-UA"/>
        </w:rPr>
        <w:t xml:space="preserve">заступника міського голови </w:t>
      </w:r>
      <w:r>
        <w:rPr>
          <w:sz w:val="28"/>
          <w:szCs w:val="28"/>
          <w:lang w:val="uk-UA"/>
        </w:rPr>
        <w:t xml:space="preserve">з питань діяльності виконавчих органів </w:t>
      </w:r>
      <w:r>
        <w:rPr>
          <w:sz w:val="28"/>
          <w:szCs w:val="28"/>
          <w:lang w:val="uk-UA"/>
        </w:rPr>
        <w:t xml:space="preserve">Валерія ЖУРАВСЬКОГО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25B8D59C">
      <w:pPr>
        <w:pStyle w:val="89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47E07A7D">
      <w:pPr>
        <w:pStyle w:val="89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28385F7D">
      <w:pPr>
        <w:pStyle w:val="894"/>
        <w:pBdr/>
        <w:spacing/>
        <w:ind/>
        <w:jc w:val="both"/>
        <w:rPr>
          <w:lang w:val="uk-UA"/>
        </w:rPr>
      </w:pPr>
      <w:r>
        <w:rPr>
          <w:sz w:val="28"/>
          <w:szCs w:val="28"/>
          <w:lang w:val="uk-UA"/>
        </w:rPr>
        <w:t xml:space="preserve">М</w:t>
      </w:r>
      <w:r>
        <w:rPr>
          <w:sz w:val="28"/>
          <w:szCs w:val="28"/>
          <w:lang w:val="uk-UA"/>
        </w:rPr>
        <w:t xml:space="preserve">іський голова</w:t>
        <w:tab/>
        <w:tab/>
        <w:tab/>
        <w:tab/>
        <w:t xml:space="preserve">       </w:t>
      </w:r>
      <w:r>
        <w:rPr>
          <w:sz w:val="28"/>
          <w:szCs w:val="28"/>
          <w:lang w:val="uk-UA"/>
        </w:rPr>
        <w:t xml:space="preserve">                           Світлана КРИВЕНКО</w:t>
      </w:r>
      <w:r>
        <w:rPr>
          <w:sz w:val="18"/>
          <w:szCs w:val="18"/>
          <w:lang w:val="uk-UA"/>
        </w:rPr>
        <w:t xml:space="preserve"> </w:t>
      </w:r>
      <w:r>
        <w:rPr>
          <w:lang w:val="uk-UA"/>
        </w:rPr>
      </w:r>
      <w:r>
        <w:rPr>
          <w:lang w:val="uk-UA"/>
        </w:rPr>
      </w:r>
    </w:p>
    <w:p w14:paraId="3603D8C1">
      <w:pPr>
        <w:pStyle w:val="909"/>
        <w:pBdr/>
        <w:spacing w:after="0" w:afterAutospacing="0" w:before="0" w:beforeAutospacing="0"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 w14:paraId="2727D4BE">
      <w:pPr>
        <w:pStyle w:val="89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18"/>
          <w:szCs w:val="18"/>
          <w:lang w:val="uk-UA"/>
        </w:rPr>
        <w:t xml:space="preserve">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sectPr>
      <w:footnotePr/>
      <w:endnotePr/>
      <w:type w:val="nextPage"/>
      <w:pgSz w:h="16838" w:orient="portrait" w:w="11906"/>
      <w:pgMar w:top="567" w:right="707" w:bottom="284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Tahoma">
    <w:panose1 w:val="020B0604030504040204"/>
  </w:font>
  <w:font w:name="Verdan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D85F61"/>
    <w:lvl w:ilvl="0">
      <w:isLgl w:val="false"/>
      <w:lvlJc w:val="left"/>
      <w:lvlText w:val="%1."/>
      <w:numFmt w:val="decimal"/>
      <w:pPr>
        <w:pBdr/>
        <w:tabs>
          <w:tab w:val="num" w:leader="none" w:pos="1215"/>
        </w:tabs>
        <w:spacing/>
        <w:ind w:hanging="1215" w:left="1215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935"/>
        </w:tabs>
        <w:spacing/>
        <w:ind w:hanging="1215" w:left="1935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2655"/>
        </w:tabs>
        <w:spacing/>
        <w:ind w:hanging="1215" w:left="2655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3375"/>
        </w:tabs>
        <w:spacing/>
        <w:ind w:hanging="1215" w:left="3375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4095"/>
        </w:tabs>
        <w:spacing/>
        <w:ind w:hanging="1215" w:left="4095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5040"/>
        </w:tabs>
        <w:spacing/>
        <w:ind w:hanging="1440" w:left="504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6120"/>
        </w:tabs>
        <w:spacing/>
        <w:ind w:hanging="1800" w:left="612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6840"/>
        </w:tabs>
        <w:spacing/>
        <w:ind w:hanging="1800" w:left="684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7920"/>
        </w:tabs>
        <w:spacing/>
        <w:ind w:hanging="2160" w:left="7920"/>
      </w:pPr>
      <w:rPr/>
      <w:start w:val="1"/>
      <w:suff w:val="tab"/>
    </w:lvl>
  </w:abstractNum>
  <w:abstractNum w:abstractNumId="1">
    <w:nsid w:val="525E2016"/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20"/>
        </w:tabs>
        <w:spacing/>
        <w:ind w:hanging="180" w:left="25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60"/>
        </w:tabs>
        <w:spacing/>
        <w:ind w:hanging="360" w:left="39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80"/>
        </w:tabs>
        <w:spacing/>
        <w:ind w:hanging="180" w:left="46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400"/>
        </w:tabs>
        <w:spacing/>
        <w:ind w:hanging="360" w:left="54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20"/>
        </w:tabs>
        <w:spacing/>
        <w:ind w:hanging="360" w:left="61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40"/>
        </w:tabs>
        <w:spacing/>
        <w:ind w:hanging="180" w:left="6840"/>
      </w:pPr>
      <w:rPr/>
      <w:start w:val="1"/>
      <w:suff w:val="tab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5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Table Grid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Table Grid Light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Plain Table 1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Plain Table 2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Plain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Plain Table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Plain Table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1 Light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1 Light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1 Light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1 Light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1 Light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2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2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2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2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2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3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3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3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3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3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1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4 - Accent 2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4 - Accent 3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4 - Accent 4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4 - Accent 5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4 - Accent 6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5 Dark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5 Dark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5 Dark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5 Dark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5 Dark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6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6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6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6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6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7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7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7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7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7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1 Light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1 Light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1 Light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1 Light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1 Light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2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2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2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2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2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3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3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3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3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3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4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4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4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4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4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5 Dark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5 Dark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5 Dark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5 Dark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5 Dark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6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6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6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6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6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7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7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7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7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7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1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ned - Accent 2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ned - Accent 3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ned - Accent 4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ned - Accent 5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ned - Accent 6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1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 &amp; Lined - Accent 2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&amp; Lined - Accent 3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&amp; Lined - Accent 4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&amp; Lined - Accent 5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&amp; Lined - Accent 6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32">
    <w:name w:val="Heading 1"/>
    <w:basedOn w:val="894"/>
    <w:next w:val="894"/>
    <w:link w:val="843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33">
    <w:name w:val="Heading 2"/>
    <w:basedOn w:val="894"/>
    <w:next w:val="894"/>
    <w:link w:val="844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34">
    <w:name w:val="Heading 3"/>
    <w:basedOn w:val="894"/>
    <w:next w:val="894"/>
    <w:link w:val="845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5">
    <w:name w:val="Heading 4"/>
    <w:basedOn w:val="894"/>
    <w:next w:val="894"/>
    <w:link w:val="846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6">
    <w:name w:val="Heading 5"/>
    <w:basedOn w:val="894"/>
    <w:next w:val="894"/>
    <w:link w:val="847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7">
    <w:name w:val="Heading 6"/>
    <w:basedOn w:val="894"/>
    <w:next w:val="894"/>
    <w:link w:val="848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8">
    <w:name w:val="Heading 7"/>
    <w:basedOn w:val="894"/>
    <w:next w:val="894"/>
    <w:link w:val="849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9">
    <w:name w:val="Heading 8"/>
    <w:basedOn w:val="894"/>
    <w:next w:val="894"/>
    <w:link w:val="850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40">
    <w:name w:val="Heading 9"/>
    <w:basedOn w:val="894"/>
    <w:next w:val="894"/>
    <w:link w:val="851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41" w:default="1">
    <w:name w:val="Default Paragraph Font"/>
    <w:uiPriority w:val="1"/>
    <w:semiHidden/>
    <w:unhideWhenUsed/>
    <w:pPr>
      <w:pBdr/>
      <w:spacing/>
      <w:ind/>
    </w:pPr>
  </w:style>
  <w:style w:type="numbering" w:styleId="842" w:default="1">
    <w:name w:val="No List"/>
    <w:uiPriority w:val="99"/>
    <w:semiHidden/>
    <w:unhideWhenUsed/>
    <w:pPr>
      <w:pBdr/>
      <w:spacing/>
      <w:ind/>
    </w:pPr>
  </w:style>
  <w:style w:type="character" w:styleId="843">
    <w:name w:val="Heading 1 Char"/>
    <w:basedOn w:val="841"/>
    <w:link w:val="83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44">
    <w:name w:val="Heading 2 Char"/>
    <w:basedOn w:val="841"/>
    <w:link w:val="83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45">
    <w:name w:val="Heading 3 Char"/>
    <w:basedOn w:val="841"/>
    <w:link w:val="83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6">
    <w:name w:val="Heading 4 Char"/>
    <w:basedOn w:val="841"/>
    <w:link w:val="835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7">
    <w:name w:val="Heading 5 Char"/>
    <w:basedOn w:val="841"/>
    <w:link w:val="83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8">
    <w:name w:val="Heading 6 Char"/>
    <w:basedOn w:val="841"/>
    <w:link w:val="837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9">
    <w:name w:val="Heading 7 Char"/>
    <w:basedOn w:val="841"/>
    <w:link w:val="838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50">
    <w:name w:val="Heading 8 Char"/>
    <w:basedOn w:val="841"/>
    <w:link w:val="839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51">
    <w:name w:val="Heading 9 Char"/>
    <w:basedOn w:val="841"/>
    <w:link w:val="840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52">
    <w:name w:val="Title"/>
    <w:basedOn w:val="894"/>
    <w:next w:val="894"/>
    <w:link w:val="853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53">
    <w:name w:val="Title Char"/>
    <w:basedOn w:val="841"/>
    <w:link w:val="852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54">
    <w:name w:val="Subtitle"/>
    <w:basedOn w:val="894"/>
    <w:next w:val="894"/>
    <w:link w:val="855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55">
    <w:name w:val="Subtitle Char"/>
    <w:basedOn w:val="841"/>
    <w:link w:val="854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56">
    <w:name w:val="Quote"/>
    <w:basedOn w:val="894"/>
    <w:next w:val="894"/>
    <w:link w:val="857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7">
    <w:name w:val="Quote Char"/>
    <w:basedOn w:val="841"/>
    <w:link w:val="856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58">
    <w:name w:val="List Paragraph"/>
    <w:basedOn w:val="894"/>
    <w:uiPriority w:val="34"/>
    <w:qFormat/>
    <w:pPr>
      <w:pBdr/>
      <w:spacing/>
      <w:ind w:left="720"/>
      <w:contextualSpacing w:val="true"/>
    </w:pPr>
  </w:style>
  <w:style w:type="character" w:styleId="859">
    <w:name w:val="Intense Emphasis"/>
    <w:basedOn w:val="841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60">
    <w:name w:val="Intense Quote"/>
    <w:basedOn w:val="894"/>
    <w:next w:val="894"/>
    <w:link w:val="861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61">
    <w:name w:val="Intense Quote Char"/>
    <w:basedOn w:val="841"/>
    <w:link w:val="860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62">
    <w:name w:val="Intense Reference"/>
    <w:basedOn w:val="841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63">
    <w:name w:val="No Spacing"/>
    <w:basedOn w:val="894"/>
    <w:uiPriority w:val="1"/>
    <w:qFormat/>
    <w:pPr>
      <w:pBdr/>
      <w:spacing w:after="0" w:line="240" w:lineRule="auto"/>
      <w:ind/>
    </w:pPr>
  </w:style>
  <w:style w:type="character" w:styleId="864">
    <w:name w:val="Subtle Emphasis"/>
    <w:basedOn w:val="841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65">
    <w:name w:val="Emphasis"/>
    <w:basedOn w:val="841"/>
    <w:uiPriority w:val="20"/>
    <w:qFormat/>
    <w:pPr>
      <w:pBdr/>
      <w:spacing/>
      <w:ind/>
    </w:pPr>
    <w:rPr>
      <w:i/>
      <w:iCs/>
    </w:rPr>
  </w:style>
  <w:style w:type="character" w:styleId="866">
    <w:name w:val="Strong"/>
    <w:basedOn w:val="841"/>
    <w:uiPriority w:val="22"/>
    <w:qFormat/>
    <w:pPr>
      <w:pBdr/>
      <w:spacing/>
      <w:ind/>
    </w:pPr>
    <w:rPr>
      <w:b/>
      <w:bCs/>
    </w:rPr>
  </w:style>
  <w:style w:type="character" w:styleId="867">
    <w:name w:val="Subtle Reference"/>
    <w:basedOn w:val="841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8">
    <w:name w:val="Book Title"/>
    <w:basedOn w:val="841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69">
    <w:name w:val="Header"/>
    <w:basedOn w:val="894"/>
    <w:link w:val="870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0">
    <w:name w:val="Header Char"/>
    <w:basedOn w:val="841"/>
    <w:link w:val="869"/>
    <w:uiPriority w:val="99"/>
    <w:pPr>
      <w:pBdr/>
      <w:spacing/>
      <w:ind/>
    </w:pPr>
  </w:style>
  <w:style w:type="paragraph" w:styleId="871">
    <w:name w:val="Footer"/>
    <w:basedOn w:val="894"/>
    <w:link w:val="872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2">
    <w:name w:val="Footer Char"/>
    <w:basedOn w:val="841"/>
    <w:link w:val="871"/>
    <w:uiPriority w:val="99"/>
    <w:pPr>
      <w:pBdr/>
      <w:spacing/>
      <w:ind/>
    </w:pPr>
  </w:style>
  <w:style w:type="paragraph" w:styleId="873">
    <w:name w:val="Caption"/>
    <w:basedOn w:val="894"/>
    <w:next w:val="894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74">
    <w:name w:val="footnote text"/>
    <w:basedOn w:val="894"/>
    <w:link w:val="87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5">
    <w:name w:val="Footnote Text Char"/>
    <w:basedOn w:val="841"/>
    <w:link w:val="874"/>
    <w:uiPriority w:val="99"/>
    <w:semiHidden/>
    <w:pPr>
      <w:pBdr/>
      <w:spacing/>
      <w:ind/>
    </w:pPr>
    <w:rPr>
      <w:sz w:val="20"/>
      <w:szCs w:val="20"/>
    </w:rPr>
  </w:style>
  <w:style w:type="character" w:styleId="876">
    <w:name w:val="footnote reference"/>
    <w:basedOn w:val="841"/>
    <w:uiPriority w:val="99"/>
    <w:semiHidden/>
    <w:unhideWhenUsed/>
    <w:pPr>
      <w:pBdr/>
      <w:spacing/>
      <w:ind/>
    </w:pPr>
    <w:rPr>
      <w:vertAlign w:val="superscript"/>
    </w:rPr>
  </w:style>
  <w:style w:type="paragraph" w:styleId="877">
    <w:name w:val="endnote text"/>
    <w:basedOn w:val="894"/>
    <w:link w:val="878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8">
    <w:name w:val="Endnote Text Char"/>
    <w:basedOn w:val="841"/>
    <w:link w:val="877"/>
    <w:uiPriority w:val="99"/>
    <w:semiHidden/>
    <w:pPr>
      <w:pBdr/>
      <w:spacing/>
      <w:ind/>
    </w:pPr>
    <w:rPr>
      <w:sz w:val="20"/>
      <w:szCs w:val="20"/>
    </w:rPr>
  </w:style>
  <w:style w:type="character" w:styleId="879">
    <w:name w:val="endnote reference"/>
    <w:basedOn w:val="841"/>
    <w:uiPriority w:val="99"/>
    <w:semiHidden/>
    <w:unhideWhenUsed/>
    <w:pPr>
      <w:pBdr/>
      <w:spacing/>
      <w:ind/>
    </w:pPr>
    <w:rPr>
      <w:vertAlign w:val="superscript"/>
    </w:rPr>
  </w:style>
  <w:style w:type="character" w:styleId="880">
    <w:name w:val="Hyperlink"/>
    <w:basedOn w:val="841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81">
    <w:name w:val="FollowedHyperlink"/>
    <w:basedOn w:val="841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82">
    <w:name w:val="toc 1"/>
    <w:basedOn w:val="894"/>
    <w:next w:val="894"/>
    <w:uiPriority w:val="39"/>
    <w:unhideWhenUsed/>
    <w:pPr>
      <w:pBdr/>
      <w:spacing w:after="100"/>
      <w:ind/>
    </w:pPr>
  </w:style>
  <w:style w:type="paragraph" w:styleId="883">
    <w:name w:val="toc 2"/>
    <w:basedOn w:val="894"/>
    <w:next w:val="894"/>
    <w:uiPriority w:val="39"/>
    <w:unhideWhenUsed/>
    <w:pPr>
      <w:pBdr/>
      <w:spacing w:after="100"/>
      <w:ind w:left="220"/>
    </w:pPr>
  </w:style>
  <w:style w:type="paragraph" w:styleId="884">
    <w:name w:val="toc 3"/>
    <w:basedOn w:val="894"/>
    <w:next w:val="894"/>
    <w:uiPriority w:val="39"/>
    <w:unhideWhenUsed/>
    <w:pPr>
      <w:pBdr/>
      <w:spacing w:after="100"/>
      <w:ind w:left="440"/>
    </w:pPr>
  </w:style>
  <w:style w:type="paragraph" w:styleId="885">
    <w:name w:val="toc 4"/>
    <w:basedOn w:val="894"/>
    <w:next w:val="894"/>
    <w:uiPriority w:val="39"/>
    <w:unhideWhenUsed/>
    <w:pPr>
      <w:pBdr/>
      <w:spacing w:after="100"/>
      <w:ind w:left="660"/>
    </w:pPr>
  </w:style>
  <w:style w:type="paragraph" w:styleId="886">
    <w:name w:val="toc 5"/>
    <w:basedOn w:val="894"/>
    <w:next w:val="894"/>
    <w:uiPriority w:val="39"/>
    <w:unhideWhenUsed/>
    <w:pPr>
      <w:pBdr/>
      <w:spacing w:after="100"/>
      <w:ind w:left="880"/>
    </w:pPr>
  </w:style>
  <w:style w:type="paragraph" w:styleId="887">
    <w:name w:val="toc 6"/>
    <w:basedOn w:val="894"/>
    <w:next w:val="894"/>
    <w:uiPriority w:val="39"/>
    <w:unhideWhenUsed/>
    <w:pPr>
      <w:pBdr/>
      <w:spacing w:after="100"/>
      <w:ind w:left="1100"/>
    </w:pPr>
  </w:style>
  <w:style w:type="paragraph" w:styleId="888">
    <w:name w:val="toc 7"/>
    <w:basedOn w:val="894"/>
    <w:next w:val="894"/>
    <w:uiPriority w:val="39"/>
    <w:unhideWhenUsed/>
    <w:pPr>
      <w:pBdr/>
      <w:spacing w:after="100"/>
      <w:ind w:left="1320"/>
    </w:pPr>
  </w:style>
  <w:style w:type="paragraph" w:styleId="889">
    <w:name w:val="toc 8"/>
    <w:basedOn w:val="894"/>
    <w:next w:val="894"/>
    <w:uiPriority w:val="39"/>
    <w:unhideWhenUsed/>
    <w:pPr>
      <w:pBdr/>
      <w:spacing w:after="100"/>
      <w:ind w:left="1540"/>
    </w:pPr>
  </w:style>
  <w:style w:type="paragraph" w:styleId="890">
    <w:name w:val="toc 9"/>
    <w:basedOn w:val="894"/>
    <w:next w:val="894"/>
    <w:uiPriority w:val="39"/>
    <w:unhideWhenUsed/>
    <w:pPr>
      <w:pBdr/>
      <w:spacing w:after="100"/>
      <w:ind w:left="1760"/>
    </w:pPr>
  </w:style>
  <w:style w:type="character" w:styleId="891">
    <w:name w:val="Placeholder Text"/>
    <w:basedOn w:val="841"/>
    <w:uiPriority w:val="99"/>
    <w:semiHidden/>
    <w:pPr>
      <w:pBdr/>
      <w:spacing/>
      <w:ind/>
    </w:pPr>
    <w:rPr>
      <w:color w:val="666666"/>
    </w:rPr>
  </w:style>
  <w:style w:type="paragraph" w:styleId="892">
    <w:name w:val="TOC Heading"/>
    <w:uiPriority w:val="39"/>
    <w:unhideWhenUsed/>
    <w:pPr>
      <w:pBdr/>
      <w:spacing/>
      <w:ind/>
    </w:pPr>
  </w:style>
  <w:style w:type="paragraph" w:styleId="893">
    <w:name w:val="table of figures"/>
    <w:basedOn w:val="894"/>
    <w:next w:val="894"/>
    <w:uiPriority w:val="99"/>
    <w:unhideWhenUsed/>
    <w:pPr>
      <w:pBdr/>
      <w:spacing w:after="0" w:afterAutospacing="0"/>
      <w:ind/>
    </w:pPr>
  </w:style>
  <w:style w:type="paragraph" w:styleId="894" w:default="1">
    <w:name w:val="Normal"/>
    <w:next w:val="894"/>
    <w:link w:val="894"/>
    <w:qFormat/>
    <w:pPr>
      <w:pBdr/>
      <w:spacing/>
      <w:ind/>
    </w:pPr>
    <w:rPr>
      <w:lang w:val="ru-RU" w:eastAsia="ru-RU" w:bidi="ar-SA"/>
    </w:rPr>
  </w:style>
  <w:style w:type="paragraph" w:styleId="895">
    <w:name w:val="Заголовок 1"/>
    <w:basedOn w:val="894"/>
    <w:next w:val="894"/>
    <w:link w:val="894"/>
    <w:qFormat/>
    <w:pPr>
      <w:keepNext w:val="true"/>
      <w:pBdr/>
      <w:spacing/>
      <w:ind w:right="-766"/>
      <w:outlineLvl w:val="0"/>
    </w:pPr>
    <w:rPr>
      <w:sz w:val="28"/>
      <w:lang w:val="uk-UA"/>
    </w:rPr>
  </w:style>
  <w:style w:type="paragraph" w:styleId="896">
    <w:name w:val="Заголовок 2"/>
    <w:basedOn w:val="894"/>
    <w:next w:val="894"/>
    <w:link w:val="894"/>
    <w:qFormat/>
    <w:pPr>
      <w:keepNext w:val="true"/>
      <w:pBdr/>
      <w:spacing/>
      <w:ind w:right="-766"/>
      <w:jc w:val="center"/>
      <w:outlineLvl w:val="1"/>
    </w:pPr>
    <w:rPr>
      <w:sz w:val="28"/>
      <w:lang w:val="uk-UA"/>
    </w:rPr>
  </w:style>
  <w:style w:type="paragraph" w:styleId="897">
    <w:name w:val="Заголовок 3"/>
    <w:basedOn w:val="894"/>
    <w:next w:val="894"/>
    <w:link w:val="894"/>
    <w:qFormat/>
    <w:pPr>
      <w:keepNext w:val="true"/>
      <w:pBdr/>
      <w:tabs>
        <w:tab w:val="left" w:leader="none" w:pos="1110"/>
        <w:tab w:val="center" w:leader="none" w:pos="4678"/>
      </w:tabs>
      <w:spacing/>
      <w:ind w:right="-2"/>
      <w:jc w:val="center"/>
      <w:outlineLvl w:val="2"/>
    </w:pPr>
    <w:rPr>
      <w:b/>
      <w:sz w:val="24"/>
      <w:lang w:val="uk-UA"/>
    </w:rPr>
  </w:style>
  <w:style w:type="paragraph" w:styleId="898">
    <w:name w:val="Заголовок 4"/>
    <w:basedOn w:val="894"/>
    <w:next w:val="894"/>
    <w:link w:val="894"/>
    <w:qFormat/>
    <w:pPr>
      <w:keepNext w:val="true"/>
      <w:pBdr/>
      <w:tabs>
        <w:tab w:val="left" w:leader="none" w:pos="3390"/>
      </w:tabs>
      <w:spacing/>
      <w:ind w:right="-2"/>
      <w:jc w:val="center"/>
      <w:outlineLvl w:val="3"/>
    </w:pPr>
    <w:rPr>
      <w:sz w:val="28"/>
      <w:lang w:val="uk-UA"/>
    </w:rPr>
  </w:style>
  <w:style w:type="character" w:styleId="899">
    <w:name w:val="Основной шрифт абзаца"/>
    <w:next w:val="899"/>
    <w:link w:val="906"/>
    <w:semiHidden/>
    <w:pPr>
      <w:pBdr/>
      <w:spacing/>
      <w:ind/>
    </w:pPr>
  </w:style>
  <w:style w:type="table" w:styleId="900">
    <w:name w:val="Обычная таблица"/>
    <w:next w:val="900"/>
    <w:link w:val="894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01">
    <w:name w:val="Нет списка"/>
    <w:next w:val="901"/>
    <w:link w:val="894"/>
    <w:semiHidden/>
    <w:pPr>
      <w:pBdr/>
      <w:spacing/>
      <w:ind/>
    </w:pPr>
  </w:style>
  <w:style w:type="paragraph" w:styleId="902">
    <w:name w:val="Верхний колонтитул"/>
    <w:basedOn w:val="894"/>
    <w:next w:val="902"/>
    <w:link w:val="894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03">
    <w:name w:val="Нижний колонтитул"/>
    <w:basedOn w:val="894"/>
    <w:next w:val="903"/>
    <w:link w:val="894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04">
    <w:name w:val="Основной текст"/>
    <w:basedOn w:val="894"/>
    <w:next w:val="904"/>
    <w:link w:val="894"/>
    <w:pPr>
      <w:pBdr/>
      <w:spacing/>
      <w:ind w:right="-2"/>
      <w:jc w:val="both"/>
    </w:pPr>
    <w:rPr>
      <w:sz w:val="28"/>
      <w:lang w:val="uk-UA"/>
    </w:rPr>
  </w:style>
  <w:style w:type="paragraph" w:styleId="905">
    <w:name w:val="Основной текст 2"/>
    <w:basedOn w:val="894"/>
    <w:next w:val="905"/>
    <w:link w:val="894"/>
    <w:pPr>
      <w:pBdr/>
      <w:spacing/>
      <w:ind/>
    </w:pPr>
    <w:rPr>
      <w:sz w:val="28"/>
      <w:lang w:val="uk-UA"/>
    </w:rPr>
  </w:style>
  <w:style w:type="paragraph" w:styleId="906">
    <w:name w:val="Знак"/>
    <w:basedOn w:val="894"/>
    <w:next w:val="906"/>
    <w:link w:val="899"/>
    <w:pPr>
      <w:pBdr/>
      <w:spacing/>
      <w:ind/>
    </w:pPr>
    <w:rPr>
      <w:rFonts w:ascii="Verdana" w:hAnsi="Verdana" w:cs="Verdana"/>
      <w:lang w:val="en-US" w:eastAsia="en-US"/>
    </w:rPr>
  </w:style>
  <w:style w:type="paragraph" w:styleId="907">
    <w:name w:val="Текст выноски"/>
    <w:basedOn w:val="894"/>
    <w:next w:val="907"/>
    <w:link w:val="894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08">
    <w:name w:val="Основной текст с отступом"/>
    <w:basedOn w:val="894"/>
    <w:next w:val="908"/>
    <w:link w:val="894"/>
    <w:pPr>
      <w:pBdr/>
      <w:spacing w:after="120"/>
      <w:ind w:left="283"/>
    </w:pPr>
    <w:rPr>
      <w:sz w:val="24"/>
      <w:szCs w:val="24"/>
    </w:rPr>
  </w:style>
  <w:style w:type="paragraph" w:styleId="909">
    <w:name w:val="Обычный (веб)"/>
    <w:basedOn w:val="894"/>
    <w:next w:val="909"/>
    <w:link w:val="894"/>
    <w:pPr>
      <w:pBdr/>
      <w:spacing w:after="100" w:afterAutospacing="1" w:before="100" w:beforeAutospacing="1"/>
      <w:ind/>
    </w:pPr>
    <w:rPr>
      <w:sz w:val="24"/>
      <w:szCs w:val="24"/>
    </w:rPr>
  </w:style>
  <w:style w:type="character" w:styleId="910">
    <w:name w:val="Строгий"/>
    <w:next w:val="910"/>
    <w:link w:val="894"/>
    <w:qFormat/>
    <w:pPr>
      <w:pBdr/>
      <w:spacing/>
      <w:ind/>
    </w:pPr>
    <w:rPr>
      <w:b/>
      <w:bCs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 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КРАСНОГРАДСЬКА МІСЬКА РАДА      ВИКОНАВЧИЙ КОМІТЕТ</dc:title>
  <dc:creator>Галина</dc:creator>
  <cp:revision>22</cp:revision>
  <dcterms:created xsi:type="dcterms:W3CDTF">2025-12-09T09:15:00Z</dcterms:created>
  <dcterms:modified xsi:type="dcterms:W3CDTF">2026-08-06T12:01:30Z</dcterms:modified>
  <cp:version>983040</cp:version>
</cp:coreProperties>
</file>